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763C3" w14:textId="600D98A4" w:rsidR="00852195" w:rsidRPr="00852195" w:rsidRDefault="004430B7" w:rsidP="00852195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4A5A6EB" wp14:editId="382A5918">
            <wp:simplePos x="0" y="0"/>
            <wp:positionH relativeFrom="column">
              <wp:posOffset>3657600</wp:posOffset>
            </wp:positionH>
            <wp:positionV relativeFrom="paragraph">
              <wp:posOffset>-615950</wp:posOffset>
            </wp:positionV>
            <wp:extent cx="2366010" cy="792689"/>
            <wp:effectExtent l="0" t="0" r="0" b="0"/>
            <wp:wrapNone/>
            <wp:docPr id="1225639787" name="Picture 1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639787" name="Picture 1" descr="A blue text on a black backgroun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010" cy="792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2195" w:rsidRPr="00852195">
        <w:t>Product Prioritisation Model</w:t>
      </w:r>
    </w:p>
    <w:p w14:paraId="413B06D5" w14:textId="77777777" w:rsidR="00852195" w:rsidRDefault="00852195" w:rsidP="00852195"/>
    <w:p w14:paraId="1081EECD" w14:textId="2B2CA951" w:rsidR="00852195" w:rsidRDefault="00852195" w:rsidP="00852195">
      <w:pPr>
        <w:pStyle w:val="Heading2"/>
      </w:pPr>
      <w:r>
        <w:t>Objective for XXX: Launch Consulting Propositions</w:t>
      </w:r>
    </w:p>
    <w:p w14:paraId="63B2E4A5" w14:textId="13F5044E" w:rsidR="00852195" w:rsidRDefault="00852195" w:rsidP="00852195">
      <w:r>
        <w:t xml:space="preserve">- Develop models that are repeatable and can be scaled to achieve a </w:t>
      </w:r>
      <w:r w:rsidR="007C6112">
        <w:t>XX</w:t>
      </w:r>
      <w:r>
        <w:t>% conversion rate on sales pitches.</w:t>
      </w:r>
    </w:p>
    <w:p w14:paraId="60FA744B" w14:textId="77777777" w:rsidR="00852195" w:rsidRDefault="00852195" w:rsidP="00852195">
      <w:r>
        <w:t>- Ensure consistent delivery to a high standard.</w:t>
      </w:r>
    </w:p>
    <w:p w14:paraId="034C3FBC" w14:textId="77777777" w:rsidR="00852195" w:rsidRDefault="00852195" w:rsidP="00852195"/>
    <w:p w14:paraId="1F35C4A6" w14:textId="51279240" w:rsidR="00852195" w:rsidRDefault="00852195" w:rsidP="00852195">
      <w:pPr>
        <w:pStyle w:val="Heading2"/>
      </w:pPr>
      <w:r>
        <w:t>Product Success Criteria:</w:t>
      </w:r>
    </w:p>
    <w:p w14:paraId="6CC5D45E" w14:textId="77777777" w:rsidR="00852195" w:rsidRDefault="00852195" w:rsidP="00852195">
      <w:r>
        <w:t>- Achieve predictable revenue with a target margin of [X]%.</w:t>
      </w:r>
    </w:p>
    <w:p w14:paraId="7C71169A" w14:textId="77777777" w:rsidR="00852195" w:rsidRDefault="00852195" w:rsidP="00852195">
      <w:r>
        <w:t>- Ensure predictable effort with a delivery confidence of [Y]%.</w:t>
      </w:r>
    </w:p>
    <w:p w14:paraId="197D06E9" w14:textId="77777777" w:rsidR="00852195" w:rsidRDefault="00852195" w:rsidP="00852195">
      <w:r>
        <w:t>- Clearly describe client value, aiming for a [Z]% client satisfaction rate.</w:t>
      </w:r>
    </w:p>
    <w:p w14:paraId="6C7EE0F3" w14:textId="77777777" w:rsidR="00852195" w:rsidRDefault="00852195" w:rsidP="00852195"/>
    <w:p w14:paraId="4A8B8893" w14:textId="27AD26EE" w:rsidR="00852195" w:rsidRDefault="00852195" w:rsidP="00852195">
      <w:pPr>
        <w:pStyle w:val="Heading2"/>
      </w:pPr>
      <w:r>
        <w:t>Go / No-go Criteria</w:t>
      </w:r>
    </w:p>
    <w:p w14:paraId="27C459B2" w14:textId="77777777" w:rsidR="00852195" w:rsidRDefault="00852195" w:rsidP="00852195">
      <w:r>
        <w:t>All propositions considered for our Product Roadmap will align with our Purpose and Strategy:</w:t>
      </w:r>
    </w:p>
    <w:p w14:paraId="6ADA4592" w14:textId="7430239F" w:rsidR="00852195" w:rsidRDefault="00852195" w:rsidP="00852195">
      <w:r>
        <w:t xml:space="preserve">1. Purpose: Ensure the proposition aligns with </w:t>
      </w:r>
      <w:r w:rsidR="007C6112">
        <w:t>firm</w:t>
      </w:r>
      <w:r>
        <w:t xml:space="preserve"> purpose by checking the following:</w:t>
      </w:r>
    </w:p>
    <w:p w14:paraId="52ABD7B7" w14:textId="77777777" w:rsidR="00852195" w:rsidRDefault="00852195" w:rsidP="00852195">
      <w:r>
        <w:t xml:space="preserve">   a. Empowering everyone to excel at work.</w:t>
      </w:r>
    </w:p>
    <w:p w14:paraId="257F740E" w14:textId="77777777" w:rsidR="00852195" w:rsidRDefault="00852195" w:rsidP="007C6112">
      <w:pPr>
        <w:ind w:left="284" w:hanging="284"/>
      </w:pPr>
      <w:r>
        <w:t xml:space="preserve">   b. Assisting ambitious leaders in large organizations to find and develop talent to meet their business objectives.</w:t>
      </w:r>
    </w:p>
    <w:p w14:paraId="38A2E8EC" w14:textId="01D23C9A" w:rsidR="00852195" w:rsidRDefault="00852195" w:rsidP="00852195">
      <w:r>
        <w:t>2. Strategy: Verify alignment with our strategic objectives:</w:t>
      </w:r>
    </w:p>
    <w:p w14:paraId="5CCE84E4" w14:textId="77777777" w:rsidR="00852195" w:rsidRDefault="00852195" w:rsidP="00852195">
      <w:r>
        <w:t xml:space="preserve">   a. Acquiring and expanding relationships with priority ("A") clients.</w:t>
      </w:r>
    </w:p>
    <w:p w14:paraId="79CD12E4" w14:textId="77777777" w:rsidR="00852195" w:rsidRDefault="00852195" w:rsidP="00852195">
      <w:r>
        <w:t xml:space="preserve">   b. Utilizing consulting and technology to create products that generate recurring revenues and maximize the full potential of our "A" clients' workforces.</w:t>
      </w:r>
    </w:p>
    <w:p w14:paraId="4B5A9C87" w14:textId="77777777" w:rsidR="00852195" w:rsidRDefault="00852195" w:rsidP="00852195">
      <w:r>
        <w:t xml:space="preserve">   c. Appointing, retaining, and incentivizing individuals with the right skills and potential in critical roles.</w:t>
      </w:r>
    </w:p>
    <w:p w14:paraId="0B7E929B" w14:textId="77777777" w:rsidR="00852195" w:rsidRDefault="00852195" w:rsidP="00852195"/>
    <w:p w14:paraId="11CAF850" w14:textId="193BBA57" w:rsidR="00852195" w:rsidRDefault="00852195" w:rsidP="00852195">
      <w:pPr>
        <w:pStyle w:val="Heading2"/>
      </w:pPr>
      <w:r>
        <w:t>Product Roadmap Qualification Criteria: 4 Factors</w:t>
      </w:r>
    </w:p>
    <w:p w14:paraId="770463EC" w14:textId="77777777" w:rsidR="00852195" w:rsidRDefault="00852195" w:rsidP="00852195">
      <w:r>
        <w:t>Proposition opportunities will be evaluated by the Product Team and a representative from Operational Company (</w:t>
      </w:r>
      <w:proofErr w:type="spellStart"/>
      <w:r>
        <w:t>OpCo</w:t>
      </w:r>
      <w:proofErr w:type="spellEnd"/>
      <w:r>
        <w:t>), Operating Partners, and Client Partners. Each opportunity will be rated as high, medium, or low against the following criteria:</w:t>
      </w:r>
    </w:p>
    <w:p w14:paraId="7E7A4BF1" w14:textId="77777777" w:rsidR="00852195" w:rsidRDefault="00852195" w:rsidP="00852195"/>
    <w:p w14:paraId="34C05C74" w14:textId="1B2C8944" w:rsidR="00852195" w:rsidRDefault="00852195" w:rsidP="00852195">
      <w:pPr>
        <w:pStyle w:val="Heading3"/>
      </w:pPr>
      <w:r>
        <w:t>A. Revenue Impact</w:t>
      </w:r>
    </w:p>
    <w:p w14:paraId="52A7AA60" w14:textId="77777777" w:rsidR="00852195" w:rsidRDefault="00852195" w:rsidP="00852195">
      <w:r>
        <w:t xml:space="preserve">   - Expected addition to short-term revenue (year 1) and medium-term revenue (year 3), with clear assumptions around price and volume.</w:t>
      </w:r>
    </w:p>
    <w:p w14:paraId="054015B9" w14:textId="77777777" w:rsidR="00852195" w:rsidRDefault="00852195" w:rsidP="00852195"/>
    <w:p w14:paraId="068DFC74" w14:textId="4A866B46" w:rsidR="00852195" w:rsidRDefault="00852195" w:rsidP="00852195">
      <w:pPr>
        <w:pStyle w:val="Heading3"/>
      </w:pPr>
      <w:r>
        <w:t>B. Scalability</w:t>
      </w:r>
    </w:p>
    <w:p w14:paraId="101AA1FF" w14:textId="77777777" w:rsidR="00852195" w:rsidRDefault="00852195" w:rsidP="00852195">
      <w:r>
        <w:t xml:space="preserve">   - Evaluate the ability to scale the proposition in our current business state, with a focus on growing associated revenue faster than associated costs.</w:t>
      </w:r>
    </w:p>
    <w:p w14:paraId="68C55B6C" w14:textId="77777777" w:rsidR="00852195" w:rsidRDefault="00852195" w:rsidP="00852195">
      <w:r>
        <w:t xml:space="preserve">   - Identify opportunities for a desirable recurring revenue model.</w:t>
      </w:r>
    </w:p>
    <w:p w14:paraId="76512961" w14:textId="77777777" w:rsidR="00852195" w:rsidRDefault="00852195" w:rsidP="00852195"/>
    <w:p w14:paraId="22AD64B4" w14:textId="7F2D04ED" w:rsidR="00852195" w:rsidRDefault="00852195" w:rsidP="00852195">
      <w:pPr>
        <w:pStyle w:val="Heading3"/>
      </w:pPr>
      <w:r>
        <w:t>C. Effort</w:t>
      </w:r>
    </w:p>
    <w:p w14:paraId="70FD079B" w14:textId="77777777" w:rsidR="00852195" w:rsidRDefault="00852195" w:rsidP="00852195">
      <w:r>
        <w:t xml:space="preserve">   - Quantify how much time, money, and other resources will be required to create and sell the proposition (e.g., in “person-months”).</w:t>
      </w:r>
    </w:p>
    <w:p w14:paraId="3619CAAF" w14:textId="77777777" w:rsidR="00852195" w:rsidRDefault="00852195" w:rsidP="00852195"/>
    <w:p w14:paraId="16815B57" w14:textId="3EA595DD" w:rsidR="00852195" w:rsidRDefault="00852195" w:rsidP="00852195">
      <w:pPr>
        <w:pStyle w:val="Heading3"/>
      </w:pPr>
      <w:r>
        <w:t>D. Premium</w:t>
      </w:r>
    </w:p>
    <w:p w14:paraId="7B99E22F" w14:textId="77777777" w:rsidR="00852195" w:rsidRDefault="00852195" w:rsidP="00852195">
      <w:r>
        <w:t xml:space="preserve">   - Assess whether the proposition justifies our high fees and contributes to our Intellectual Property (IP) and/or reputation for expertise.</w:t>
      </w:r>
    </w:p>
    <w:p w14:paraId="59870D26" w14:textId="77777777" w:rsidR="00852195" w:rsidRDefault="00852195" w:rsidP="00852195"/>
    <w:p w14:paraId="2D10502F" w14:textId="77777777" w:rsidR="00852195" w:rsidRDefault="00852195" w:rsidP="00852195">
      <w:r>
        <w:t>While no specific scores or weights will be applied to the criteria, they are intended to facilitate a robust discussion, eliciting clear assumptions and rationales that can be documented to support and re-evaluate decisions about our Product Roadmap.</w:t>
      </w:r>
    </w:p>
    <w:p w14:paraId="65E0EBB2" w14:textId="77777777" w:rsidR="00852195" w:rsidRDefault="00852195" w:rsidP="00852195"/>
    <w:p w14:paraId="521C4B3B" w14:textId="64E5D155" w:rsidR="00852195" w:rsidRDefault="00852195" w:rsidP="00852195">
      <w:pPr>
        <w:pStyle w:val="Heading2"/>
      </w:pPr>
      <w:r>
        <w:t>Opportunities: One-Page Strategy Overview</w:t>
      </w:r>
    </w:p>
    <w:p w14:paraId="227EF8D1" w14:textId="77777777" w:rsidR="00852195" w:rsidRDefault="00852195" w:rsidP="00852195"/>
    <w:p w14:paraId="7C1C305B" w14:textId="77777777" w:rsidR="00852195" w:rsidRDefault="00852195" w:rsidP="00852195">
      <w:r>
        <w:t>For each shortlisted opportunity, a one-page strategy overview will be created, answering the following questions:</w:t>
      </w:r>
    </w:p>
    <w:p w14:paraId="780C5428" w14:textId="16E8484E" w:rsidR="00852195" w:rsidRDefault="00852195" w:rsidP="00852195">
      <w:r>
        <w:t>- Vision: What is the purpose behind the solution? What positive change should it bring about for the users and buyers?</w:t>
      </w:r>
    </w:p>
    <w:p w14:paraId="0C0569C9" w14:textId="45D79E7D" w:rsidR="00852195" w:rsidRDefault="00852195" w:rsidP="00852195">
      <w:r>
        <w:t>- Target Group: Who are the target buyers and users?</w:t>
      </w:r>
    </w:p>
    <w:p w14:paraId="46B8032F" w14:textId="0F3C854D" w:rsidR="00852195" w:rsidRDefault="00852195" w:rsidP="00852195">
      <w:r>
        <w:t>- Customer Needs: What urgent and expensive customer problem does the solution solve?</w:t>
      </w:r>
    </w:p>
    <w:p w14:paraId="1C5F00A3" w14:textId="6EB200CA" w:rsidR="00852195" w:rsidRDefault="00852195" w:rsidP="00852195">
      <w:r>
        <w:t>- Solution: What are the primary features of the solution? What differentiates it from alternative offerings?</w:t>
      </w:r>
    </w:p>
    <w:p w14:paraId="03A82989" w14:textId="3540D243" w:rsidR="00852195" w:rsidRDefault="00852195" w:rsidP="00852195">
      <w:r>
        <w:t>- Business Goals: What are the business goals (e.g., revenue, new customers, improved profitability, etc.)?</w:t>
      </w:r>
    </w:p>
    <w:p w14:paraId="654E28B6" w14:textId="3264BE4A" w:rsidR="00852195" w:rsidRDefault="00852195" w:rsidP="00852195">
      <w:r>
        <w:t>- Competitive Analysis: How does the solution compare to existing market offerings?</w:t>
      </w:r>
    </w:p>
    <w:p w14:paraId="027CB3F3" w14:textId="2FB5389A" w:rsidR="00852195" w:rsidRDefault="00852195" w:rsidP="00852195">
      <w:r>
        <w:t>- Risks and Mitigations: What potential challenges might be encountered and how will they be addressed?</w:t>
      </w:r>
    </w:p>
    <w:p w14:paraId="05101EFD" w14:textId="51E1FA64" w:rsidR="00852195" w:rsidRDefault="00852195" w:rsidP="00852195">
      <w:r>
        <w:t>- Timeline: What are the key milestones and timelines for developing and launching the product?</w:t>
      </w:r>
    </w:p>
    <w:p w14:paraId="56817BBF" w14:textId="77777777" w:rsidR="00852195" w:rsidRDefault="00852195" w:rsidP="00852195"/>
    <w:p w14:paraId="407522D2" w14:textId="77777777" w:rsidR="00852195" w:rsidRDefault="00852195" w:rsidP="00852195">
      <w:r>
        <w:t>Products on the roadmap will undergo hypothesis testing to iterate the opportunity through our development process, with regular feedback from stakeholders to ensure continuous improvement and alignment with market needs.</w:t>
      </w:r>
    </w:p>
    <w:p w14:paraId="1877D467" w14:textId="77777777" w:rsidR="00852195" w:rsidRDefault="00852195" w:rsidP="00852195"/>
    <w:p w14:paraId="481C307C" w14:textId="3EDBC9CC" w:rsidR="00852195" w:rsidRDefault="00852195" w:rsidP="00852195">
      <w:pPr>
        <w:pStyle w:val="Heading2"/>
      </w:pPr>
      <w:r>
        <w:t>Review and Update Cycle</w:t>
      </w:r>
    </w:p>
    <w:p w14:paraId="5DB619AE" w14:textId="77777777" w:rsidR="00852195" w:rsidRDefault="00852195" w:rsidP="00852195">
      <w:r>
        <w:t>The criteria and product roadmap will be reviewed and updated every [</w:t>
      </w:r>
      <w:proofErr w:type="gramStart"/>
      <w:r>
        <w:t>time period</w:t>
      </w:r>
      <w:proofErr w:type="gramEnd"/>
      <w:r>
        <w:t>], ensuring that they remain relevant and aligned with the evolving business environment and market conditions.</w:t>
      </w:r>
    </w:p>
    <w:p w14:paraId="75E6F3F8" w14:textId="77777777" w:rsidR="004430B7" w:rsidRDefault="004430B7" w:rsidP="00852195">
      <w:pPr>
        <w:pStyle w:val="Heading2"/>
      </w:pPr>
    </w:p>
    <w:p w14:paraId="54D24895" w14:textId="541CF4C4" w:rsidR="00852195" w:rsidRDefault="00852195" w:rsidP="00852195">
      <w:pPr>
        <w:pStyle w:val="Heading2"/>
      </w:pPr>
      <w:r>
        <w:t>Stakeholder Engagement</w:t>
      </w:r>
    </w:p>
    <w:p w14:paraId="4006B27A" w14:textId="77777777" w:rsidR="00852195" w:rsidRDefault="00852195" w:rsidP="00852195">
      <w:r>
        <w:t>Stakeholders are encouraged to provide input and feedback through [specific mechanisms, e.g., regular meetings, surveys, etc.] to ensure that the product roadmap remains aligned with organizational objectives and market demands.</w:t>
      </w:r>
    </w:p>
    <w:sectPr w:rsidR="008521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95"/>
    <w:rsid w:val="00231EFB"/>
    <w:rsid w:val="004430B7"/>
    <w:rsid w:val="00640814"/>
    <w:rsid w:val="007C6112"/>
    <w:rsid w:val="00852195"/>
    <w:rsid w:val="0090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416AC"/>
  <w15:chartTrackingRefBased/>
  <w15:docId w15:val="{C9352CF4-4218-4AF5-887A-2B65ED06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21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31EFB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21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31E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521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5219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O'Mahoney</dc:creator>
  <cp:keywords/>
  <dc:description/>
  <cp:lastModifiedBy>Joseph O'Mahoney</cp:lastModifiedBy>
  <cp:revision>5</cp:revision>
  <cp:lastPrinted>2023-10-20T11:28:00Z</cp:lastPrinted>
  <dcterms:created xsi:type="dcterms:W3CDTF">2023-10-09T10:03:00Z</dcterms:created>
  <dcterms:modified xsi:type="dcterms:W3CDTF">2023-10-20T11:29:00Z</dcterms:modified>
</cp:coreProperties>
</file>